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1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115"/>
        </w:trPr>
        <w:tc>
          <w:tcPr>
            <w:tcW w:w="10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"/>
                <w:szCs w:val="2"/>
                <w:lang w:val="en-US"/>
              </w:rPr>
            </w:pPr>
            <w:r>
              <w:rPr>
                <w:rFonts w:ascii="Calibri" w:hAnsi="Calibri" w:cs="Calibri"/>
                <w:sz w:val="2"/>
                <w:szCs w:val="2"/>
                <w:lang w:val="en-US"/>
              </w:rPr>
              <w:t>\ql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"/>
                <w:szCs w:val="2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934"/>
        </w:trPr>
        <w:tc>
          <w:tcPr>
            <w:tcW w:w="10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Постановление Правительства Нижегородской области от 19.06.2013 N 380</w:t>
            </w:r>
            <w:r>
              <w:rPr>
                <w:rFonts w:ascii="Tahoma" w:hAnsi="Tahoma" w:cs="Tahoma"/>
                <w:sz w:val="48"/>
                <w:szCs w:val="48"/>
              </w:rPr>
              <w:br/>
              <w:t>"Об утверждении нормативов потребления населением города Нижнего Новгорода коммунальной услуги по отоплению"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15"/>
        </w:trPr>
        <w:tc>
          <w:tcPr>
            <w:tcW w:w="107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lastRenderedPageBreak/>
              <w:t xml:space="preserve">Документ предоставлен </w:t>
            </w:r>
            <w:hyperlink r:id="rId4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</w:t>
              </w:r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5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04.02.2014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ПРАВИТЕЛЬСТВО НИЖЕГОРОДСКОЙ ОБЛАСТИ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ПОСТАНОВЛЕНИЕ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от 19 июня 2013 г. N 380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ОБ УТВЕРЖДЕНИИ НОРМАТИВОВ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ПОТРЕБЛЕНИЯ НАСЕЛЕНИЕМ ГОРОДА НИЖНЕГО НОВГОРОДА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КОММУНА</w:t>
      </w:r>
      <w:r>
        <w:rPr>
          <w:rFonts w:ascii="Arial CYR" w:hAnsi="Arial CYR" w:cs="Arial CYR"/>
          <w:b/>
          <w:bCs/>
          <w:sz w:val="20"/>
          <w:szCs w:val="20"/>
        </w:rPr>
        <w:t>ЛЬНОЙ УСЛУГИ ПО ОТОПЛЕНИЮ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Во исполнение поручения Президента Российской Федерации от 25 февраля 2013 года, поручения Заместителя Председателя Правительства Российской Федерации Д.Н. Козака от 1 марта 2013 года N ДК-П9-1327 и в соответствии с </w:t>
      </w:r>
      <w:hyperlink r:id="rId6" w:history="1">
        <w:r>
          <w:rPr>
            <w:rFonts w:ascii="Arial CYR" w:hAnsi="Arial CYR" w:cs="Arial CYR"/>
            <w:color w:val="0000FF"/>
            <w:sz w:val="20"/>
            <w:szCs w:val="20"/>
          </w:rPr>
          <w:t>постановлением</w:t>
        </w:r>
      </w:hyperlink>
      <w:r>
        <w:rPr>
          <w:rFonts w:ascii="Arial CYR" w:hAnsi="Arial CYR" w:cs="Arial CYR"/>
          <w:sz w:val="20"/>
          <w:szCs w:val="20"/>
        </w:rP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 Правительство Нижегородской области постановляе</w:t>
      </w:r>
      <w:r>
        <w:rPr>
          <w:rFonts w:ascii="Arial CYR" w:hAnsi="Arial CYR" w:cs="Arial CYR"/>
          <w:sz w:val="20"/>
          <w:szCs w:val="20"/>
        </w:rPr>
        <w:t>т: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1. Утвердить </w:t>
      </w:r>
      <w:hyperlink r:id="rId7" w:history="1">
        <w:r>
          <w:rPr>
            <w:rFonts w:ascii="Arial CYR" w:hAnsi="Arial CYR" w:cs="Arial CYR"/>
            <w:color w:val="0000FF"/>
            <w:sz w:val="20"/>
            <w:szCs w:val="20"/>
          </w:rPr>
          <w:t>нормативы</w:t>
        </w:r>
      </w:hyperlink>
      <w:r>
        <w:rPr>
          <w:rFonts w:ascii="Arial CYR" w:hAnsi="Arial CYR" w:cs="Arial CYR"/>
          <w:sz w:val="20"/>
          <w:szCs w:val="20"/>
        </w:rPr>
        <w:t xml:space="preserve"> потребления населением города Нижнего Новгорода коммунальной услуги по отоплению в жилых помещениях при отсутствии приборов учета тепловой энергии согласно приложению к насто</w:t>
      </w:r>
      <w:r>
        <w:rPr>
          <w:rFonts w:ascii="Arial CYR" w:hAnsi="Arial CYR" w:cs="Arial CYR"/>
          <w:sz w:val="20"/>
          <w:szCs w:val="20"/>
        </w:rPr>
        <w:t>ящему постановлению.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2. </w:t>
      </w:r>
      <w:hyperlink r:id="rId8" w:history="1">
        <w:r>
          <w:rPr>
            <w:rFonts w:ascii="Arial CYR" w:hAnsi="Arial CYR" w:cs="Arial CYR"/>
            <w:color w:val="0000FF"/>
            <w:sz w:val="20"/>
            <w:szCs w:val="20"/>
          </w:rPr>
          <w:t>Нормативы</w:t>
        </w:r>
      </w:hyperlink>
      <w:r>
        <w:rPr>
          <w:rFonts w:ascii="Arial CYR" w:hAnsi="Arial CYR" w:cs="Arial CYR"/>
          <w:sz w:val="20"/>
          <w:szCs w:val="20"/>
        </w:rPr>
        <w:t xml:space="preserve"> потребления населением коммунальной услуги по отоплению рассчитаны на отопительный период, равный 12 месяцам.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При расчете </w:t>
      </w:r>
      <w:hyperlink r:id="rId9" w:history="1">
        <w:r>
          <w:rPr>
            <w:rFonts w:ascii="Arial CYR" w:hAnsi="Arial CYR" w:cs="Arial CYR"/>
            <w:color w:val="0000FF"/>
            <w:sz w:val="20"/>
            <w:szCs w:val="20"/>
          </w:rPr>
          <w:t>нормативов</w:t>
        </w:r>
      </w:hyperlink>
      <w:r>
        <w:rPr>
          <w:rFonts w:ascii="Arial CYR" w:hAnsi="Arial CYR" w:cs="Arial CYR"/>
          <w:sz w:val="20"/>
          <w:szCs w:val="20"/>
        </w:rPr>
        <w:t xml:space="preserve"> потребления населением коммунальной услуги по отоплению применен расчетный метод.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3. Настоящее постановление вступает в силу с 1 июля 2013 года и действует до 31 декабря 2014 года.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4. Аппарату Правительства Нижегородской области обес</w:t>
      </w:r>
      <w:r>
        <w:rPr>
          <w:rFonts w:ascii="Arial CYR" w:hAnsi="Arial CYR" w:cs="Arial CYR"/>
          <w:sz w:val="20"/>
          <w:szCs w:val="20"/>
        </w:rPr>
        <w:t>печить опубликование настоящего постановления.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Губернатор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В.П.ШАНЦЕВ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Приложение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к постановлению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Правительства Нижегородской области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от 19 июня 2013 г. N 380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НОРМАТИВЫ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ПОТРЕБЛЕНИЯ НАСЕЛЕНИЕМ КОММУНАЛЬНОЙ УСЛУГИ ПО ОТОПЛЕНИЮ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В ЖИЛЫХ ПОМЕЩЕНИЯХ ПРИ ОТС</w:t>
      </w:r>
      <w:r>
        <w:rPr>
          <w:rFonts w:ascii="Arial CYR" w:hAnsi="Arial CYR" w:cs="Arial CYR"/>
          <w:sz w:val="20"/>
          <w:szCs w:val="20"/>
        </w:rPr>
        <w:t>УТСТВИИ ПРИБОРОВ УЧЕТА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ТЕПЛОВОЙ ЭНЕРГИИ НА ТЕРРИТОРИИ Г. НИЖНЕГО НОВГОРОДА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НИЖЕГОРОДСКОЙ ОБЛАСТИ</w:t>
      </w: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96"/>
        <w:gridCol w:w="2376"/>
        <w:gridCol w:w="290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lastRenderedPageBreak/>
              <w:t xml:space="preserve">  Количество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этажей в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многоквартирном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доме или жилом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доме и 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общежитии   </w:t>
            </w:r>
          </w:p>
        </w:tc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Единица измерения    </w:t>
            </w: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Нормативы потребления 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насе</w:t>
            </w: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лением коммунальной услуги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по отоплению в жилых помещениях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при отсутствии приборов учета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тепловой энергии на территории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г. Нижнего Новгорода  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Нижегородской области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Многоквартирные дома или жилые дома до 1999 года постройки включит</w:t>
            </w: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ельно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1 - 4          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Гкал в месяц на 1  кв.  м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общей площади всех  жилых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и  нежилых  помещений   в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многоквартирном доме  или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жилом доме               </w:t>
            </w: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0,01707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5 - 9  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0,01626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10 - 14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0,01561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15 и выше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0,01649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Многоквартирные дома, имеющие в составе общего имущества помещения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санитарно-гигиенического и бытового назначения, и общежития до 1999 года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             </w:t>
            </w: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постройки включительно  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2 - 4          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Гкал в месяц на 1  кв.  м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общей площади всех  жилых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и  нежилых  помещений   в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многоквартирном доме  или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жилом доме               </w:t>
            </w: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0,02244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5 - 9  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0,01893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Многоквартирные дома или жилые дома после 1999 года постройки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1 - 4          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Гкал в месяц на 1  кв.  м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общей площади всех  жилых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и  нежилых  помещений   в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многоквартирном доме  или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жилом доме               </w:t>
            </w: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0,01707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5 - 9  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0,01626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10 - 14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0,01561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15 и выше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0,01649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67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Многоквартирные дома, имеющие в составе общего имущества помещения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санитарно-гигиенического и бытового назначения, и общежития       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            после 1999 года постройки            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2 - 4          </w:t>
            </w:r>
          </w:p>
        </w:tc>
        <w:tc>
          <w:tcPr>
            <w:tcW w:w="2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Гкал в месяц на 1  </w:t>
            </w:r>
            <w:r>
              <w:rPr>
                <w:rFonts w:ascii="Courier New CYR" w:hAnsi="Courier New CYR" w:cs="Courier New CYR"/>
                <w:sz w:val="20"/>
                <w:szCs w:val="20"/>
              </w:rPr>
              <w:lastRenderedPageBreak/>
              <w:t>кв.  м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общей площади всех  жилых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и  нежилых  помещений   в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>многоквартир</w:t>
            </w:r>
            <w:r>
              <w:rPr>
                <w:rFonts w:ascii="Courier New CYR" w:hAnsi="Courier New CYR" w:cs="Courier New CYR"/>
                <w:sz w:val="20"/>
                <w:szCs w:val="20"/>
              </w:rPr>
              <w:t>ном доме  или</w:t>
            </w:r>
          </w:p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жилом доме               </w:t>
            </w: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lastRenderedPageBreak/>
              <w:t xml:space="preserve">            0,02244          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lastRenderedPageBreak/>
              <w:t xml:space="preserve">5 - 9          </w:t>
            </w:r>
          </w:p>
        </w:tc>
        <w:tc>
          <w:tcPr>
            <w:tcW w:w="2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Default="00642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 CYR" w:hAnsi="Courier New CYR" w:cs="Courier New CYR"/>
                <w:sz w:val="20"/>
                <w:szCs w:val="20"/>
              </w:rPr>
            </w:pPr>
            <w:r>
              <w:rPr>
                <w:rFonts w:ascii="Courier New CYR" w:hAnsi="Courier New CYR" w:cs="Courier New CYR"/>
                <w:sz w:val="20"/>
                <w:szCs w:val="20"/>
              </w:rPr>
              <w:t xml:space="preserve">            0,01893            </w:t>
            </w:r>
          </w:p>
        </w:tc>
      </w:tr>
    </w:tbl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00000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42763" w:rsidRDefault="00642763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5"/>
          <w:szCs w:val="5"/>
        </w:rPr>
      </w:pPr>
    </w:p>
    <w:sectPr w:rsidR="0064276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F0B40"/>
    <w:rsid w:val="00642763"/>
    <w:rsid w:val="00EF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ronic\AppData\Local\Opera\Opera\temporary_downloads\l%20Par29%20%20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Chronic\AppData\Local\Opera\Opera\temporary_downloads\l%20Par29%20%2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E57CD1981665B9427C0C0F38A26ABB985C814D5E7B5922E7C1250E8B8080A92FDE36mEwAH%20o%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file:///C:\Users\Chronic\AppData\Local\Opera\Opera\temporary_downloads\l%20Par29%20%2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3905</Characters>
  <Application>Microsoft Office Word</Application>
  <DocSecurity>0</DocSecurity>
  <Lines>32</Lines>
  <Paragraphs>9</Paragraphs>
  <ScaleCrop>false</ScaleCrop>
  <Company>DG Win&amp;Soft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Chronic</dc:creator>
  <cp:lastModifiedBy>Chronic</cp:lastModifiedBy>
  <cp:revision>2</cp:revision>
  <dcterms:created xsi:type="dcterms:W3CDTF">2014-06-22T20:31:00Z</dcterms:created>
  <dcterms:modified xsi:type="dcterms:W3CDTF">2014-06-22T20:31:00Z</dcterms:modified>
</cp:coreProperties>
</file>